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6B3F7" w14:textId="77777777" w:rsidR="00806010" w:rsidRDefault="000F45F6">
      <w:pPr>
        <w:rPr>
          <w:b/>
          <w:sz w:val="28"/>
          <w:szCs w:val="28"/>
        </w:rPr>
      </w:pPr>
      <w:r>
        <w:rPr>
          <w:b/>
          <w:sz w:val="28"/>
          <w:szCs w:val="28"/>
        </w:rPr>
        <w:t>STK Bestyrelsesmøde d. 24.01.2024 – Referat</w:t>
      </w:r>
    </w:p>
    <w:p w14:paraId="4D26B3F8" w14:textId="77777777" w:rsidR="00806010" w:rsidRDefault="00806010">
      <w:pPr>
        <w:rPr>
          <w:b/>
          <w:sz w:val="28"/>
          <w:szCs w:val="28"/>
        </w:rPr>
      </w:pPr>
    </w:p>
    <w:p w14:paraId="4D26B3F9" w14:textId="77777777" w:rsidR="00806010" w:rsidRDefault="000F45F6">
      <w:pPr>
        <w:rPr>
          <w:sz w:val="28"/>
          <w:szCs w:val="28"/>
        </w:rPr>
      </w:pPr>
      <w:r>
        <w:rPr>
          <w:sz w:val="28"/>
          <w:szCs w:val="28"/>
        </w:rPr>
        <w:t>Til stede fra bestyrelsen: Jannik Kofoed-Nørgaard, Hans Michael, Peter Sonne, Klaus Nørregaard og suppleant Erik Mohr. Niclas, David, Lars og Ole Mikkelsen var fraværende.</w:t>
      </w:r>
    </w:p>
    <w:p w14:paraId="4D26B3FA" w14:textId="77777777" w:rsidR="00806010" w:rsidRDefault="00806010">
      <w:pPr>
        <w:rPr>
          <w:sz w:val="28"/>
          <w:szCs w:val="28"/>
        </w:rPr>
      </w:pPr>
    </w:p>
    <w:p w14:paraId="4D26B3FB" w14:textId="77777777" w:rsidR="00806010" w:rsidRDefault="000F45F6">
      <w:pPr>
        <w:pStyle w:val="ListParagraph"/>
        <w:numPr>
          <w:ilvl w:val="0"/>
          <w:numId w:val="1"/>
        </w:numPr>
        <w:rPr>
          <w:b/>
          <w:sz w:val="28"/>
          <w:szCs w:val="28"/>
        </w:rPr>
      </w:pPr>
      <w:r>
        <w:rPr>
          <w:b/>
          <w:sz w:val="28"/>
          <w:szCs w:val="28"/>
        </w:rPr>
        <w:t xml:space="preserve"> STKs Generalforsamling lørdag d. 10.02.2024 kl. 10 i Svaneke Idrætshal</w:t>
      </w:r>
    </w:p>
    <w:p w14:paraId="4D26B3FC" w14:textId="03F2F5CB" w:rsidR="00806010" w:rsidRDefault="000F45F6">
      <w:pPr>
        <w:ind w:left="720"/>
        <w:rPr>
          <w:sz w:val="28"/>
          <w:szCs w:val="28"/>
        </w:rPr>
      </w:pPr>
      <w:r>
        <w:rPr>
          <w:sz w:val="28"/>
          <w:szCs w:val="28"/>
        </w:rPr>
        <w:t xml:space="preserve">GF er indkaldt. Der udsendes erindringsmail med mere udførlig dagsorden og bestyrelsens indstillinger, når frist for medlemsforslag er udløbet (1 uge før GF).  </w:t>
      </w:r>
    </w:p>
    <w:p w14:paraId="4D26B3FD" w14:textId="3EC2A4F4" w:rsidR="00806010" w:rsidRDefault="000F45F6">
      <w:pPr>
        <w:pStyle w:val="ListParagraph"/>
        <w:numPr>
          <w:ilvl w:val="0"/>
          <w:numId w:val="2"/>
        </w:numPr>
        <w:rPr>
          <w:sz w:val="28"/>
          <w:szCs w:val="28"/>
        </w:rPr>
      </w:pPr>
      <w:r>
        <w:rPr>
          <w:sz w:val="28"/>
          <w:szCs w:val="28"/>
        </w:rPr>
        <w:t xml:space="preserve">På valg til bestyrelsen er Hans Michael, Klaus og </w:t>
      </w:r>
      <w:r w:rsidR="000446F7">
        <w:rPr>
          <w:sz w:val="28"/>
          <w:szCs w:val="28"/>
        </w:rPr>
        <w:t>Jannik</w:t>
      </w:r>
      <w:r>
        <w:rPr>
          <w:sz w:val="28"/>
          <w:szCs w:val="28"/>
        </w:rPr>
        <w:t xml:space="preserve">. Alle tre genopstiller. Bestyrelsen indstiller genvalg. Der skal også vælges 3 suppleanter og en revisor   </w:t>
      </w:r>
    </w:p>
    <w:p w14:paraId="4D26B3FE" w14:textId="77777777" w:rsidR="00806010" w:rsidRDefault="000F45F6">
      <w:pPr>
        <w:pStyle w:val="ListParagraph"/>
        <w:numPr>
          <w:ilvl w:val="0"/>
          <w:numId w:val="2"/>
        </w:numPr>
        <w:rPr>
          <w:sz w:val="28"/>
          <w:szCs w:val="28"/>
        </w:rPr>
      </w:pPr>
      <w:r>
        <w:rPr>
          <w:sz w:val="28"/>
          <w:szCs w:val="28"/>
        </w:rPr>
        <w:t>Bestyrelsen indstiller uændret kontingent for 2024.</w:t>
      </w:r>
    </w:p>
    <w:p w14:paraId="4D26B3FF" w14:textId="77777777" w:rsidR="00806010" w:rsidRDefault="000F45F6">
      <w:pPr>
        <w:pStyle w:val="ListParagraph"/>
        <w:numPr>
          <w:ilvl w:val="0"/>
          <w:numId w:val="2"/>
        </w:numPr>
        <w:rPr>
          <w:sz w:val="28"/>
          <w:szCs w:val="28"/>
        </w:rPr>
      </w:pPr>
      <w:r>
        <w:rPr>
          <w:sz w:val="28"/>
          <w:szCs w:val="28"/>
        </w:rPr>
        <w:t>Bestyrelsen nævner forslag om forlængelse af klubhus-terrassen (mod syd).</w:t>
      </w:r>
    </w:p>
    <w:p w14:paraId="4D26B400" w14:textId="77777777" w:rsidR="00806010" w:rsidRDefault="000F45F6">
      <w:pPr>
        <w:ind w:left="720"/>
        <w:rPr>
          <w:sz w:val="28"/>
          <w:szCs w:val="28"/>
        </w:rPr>
      </w:pPr>
      <w:r>
        <w:rPr>
          <w:sz w:val="28"/>
          <w:szCs w:val="28"/>
        </w:rPr>
        <w:t>(Hans Michael udfærdiger erindringsmail med dagsorden til medlemmer og hjemmside).</w:t>
      </w:r>
    </w:p>
    <w:p w14:paraId="4D26B401" w14:textId="77777777" w:rsidR="00806010" w:rsidRDefault="000F45F6">
      <w:pPr>
        <w:pStyle w:val="ListParagraph"/>
        <w:numPr>
          <w:ilvl w:val="0"/>
          <w:numId w:val="1"/>
        </w:numPr>
        <w:rPr>
          <w:b/>
          <w:sz w:val="28"/>
          <w:szCs w:val="28"/>
        </w:rPr>
      </w:pPr>
      <w:r>
        <w:rPr>
          <w:b/>
          <w:sz w:val="28"/>
          <w:szCs w:val="28"/>
        </w:rPr>
        <w:t>Økonomi</w:t>
      </w:r>
    </w:p>
    <w:p w14:paraId="4D26B402" w14:textId="77777777" w:rsidR="00806010" w:rsidRDefault="000F45F6">
      <w:pPr>
        <w:pStyle w:val="ListParagraph"/>
        <w:rPr>
          <w:sz w:val="28"/>
          <w:szCs w:val="28"/>
        </w:rPr>
      </w:pPr>
      <w:r>
        <w:rPr>
          <w:sz w:val="28"/>
          <w:szCs w:val="28"/>
        </w:rPr>
        <w:t>Peter orienterede om det foreløbige årsregnskab 2023. Ved indgangen til  2024 er der 203 medlemmer. Årets foreløbige resultatet er et minus på kr. 7.000 (mod et overskud i 2022 på kr. 55.000). 2023: udgifter kr. 140.000 (2022: kr. Kr. 74.000), indtægter kr. 133.000 (2022: kr. 129.000).</w:t>
      </w:r>
    </w:p>
    <w:p w14:paraId="4D26B403" w14:textId="77777777" w:rsidR="00806010" w:rsidRDefault="000F45F6">
      <w:pPr>
        <w:pStyle w:val="ListParagraph"/>
        <w:rPr>
          <w:sz w:val="28"/>
          <w:szCs w:val="28"/>
        </w:rPr>
      </w:pPr>
      <w:r>
        <w:rPr>
          <w:sz w:val="28"/>
          <w:szCs w:val="28"/>
        </w:rPr>
        <w:t>I 2023 afholdtes ialt kr. 85.000 til ”extraordinære” udstyrs- og nyanskaffelser, herunder nyt køkken, nyt låse-adgangs-system, nyt it-klubmodul (banereservation, medlemsregister, web-side mm) og nyt bane-vandingsanlæg. Likvid beholdning 2023 er kr. 136.000 (2022: kr 143.000).</w:t>
      </w:r>
    </w:p>
    <w:p w14:paraId="4D26B404" w14:textId="77777777" w:rsidR="00806010" w:rsidRDefault="000F45F6">
      <w:pPr>
        <w:pStyle w:val="ListParagraph"/>
        <w:numPr>
          <w:ilvl w:val="0"/>
          <w:numId w:val="1"/>
        </w:numPr>
        <w:rPr>
          <w:b/>
          <w:sz w:val="28"/>
          <w:szCs w:val="28"/>
        </w:rPr>
      </w:pPr>
      <w:r>
        <w:rPr>
          <w:b/>
          <w:sz w:val="28"/>
          <w:szCs w:val="28"/>
        </w:rPr>
        <w:t xml:space="preserve"> Kontingent 2024</w:t>
      </w:r>
    </w:p>
    <w:p w14:paraId="4D26B405" w14:textId="77777777" w:rsidR="00806010" w:rsidRDefault="000F45F6">
      <w:pPr>
        <w:pStyle w:val="ListParagraph"/>
        <w:rPr>
          <w:sz w:val="28"/>
          <w:szCs w:val="28"/>
        </w:rPr>
      </w:pPr>
      <w:r>
        <w:rPr>
          <w:sz w:val="28"/>
          <w:szCs w:val="28"/>
        </w:rPr>
        <w:t xml:space="preserve">I betragning af STKs gode økonomi indstiller bestyrelsen uændret kontingent for 2024. Juniorer: kr. 300, 2 søskende: kr. 500, seniorer: kr. 800, seniorer over 60: kr. 500, familier: 1 voksen + 1-2 børn kr 800, 2 voksne + 1-2 børn kr. 1.400. </w:t>
      </w:r>
    </w:p>
    <w:p w14:paraId="4D26B406" w14:textId="77777777" w:rsidR="00806010" w:rsidRDefault="000F45F6">
      <w:pPr>
        <w:pStyle w:val="ListParagraph"/>
        <w:numPr>
          <w:ilvl w:val="0"/>
          <w:numId w:val="1"/>
        </w:numPr>
        <w:rPr>
          <w:b/>
          <w:sz w:val="28"/>
          <w:szCs w:val="28"/>
        </w:rPr>
      </w:pPr>
      <w:r>
        <w:rPr>
          <w:b/>
          <w:sz w:val="28"/>
          <w:szCs w:val="28"/>
        </w:rPr>
        <w:lastRenderedPageBreak/>
        <w:t>Træning 2024</w:t>
      </w:r>
    </w:p>
    <w:p w14:paraId="4D26B407" w14:textId="77777777" w:rsidR="00806010" w:rsidRDefault="000F45F6">
      <w:pPr>
        <w:pStyle w:val="ListParagraph"/>
      </w:pPr>
      <w:r>
        <w:rPr>
          <w:sz w:val="28"/>
          <w:szCs w:val="28"/>
        </w:rPr>
        <w:t>Der satses på samme træningstilbud i 2024 som sidste år, baseret på de samme 4 trænere (Jannik Kofoed-Nørgaard, Kasper Beyer, Louise Bjerregaard og Sebastian Lund), med vægt på juniorer, men også voksen intro. Datoer udmeldes senere. (Jannik koordinerer)</w:t>
      </w:r>
    </w:p>
    <w:p w14:paraId="4D26B408" w14:textId="77777777" w:rsidR="00806010" w:rsidRDefault="000F45F6">
      <w:pPr>
        <w:pStyle w:val="ListParagraph"/>
        <w:numPr>
          <w:ilvl w:val="0"/>
          <w:numId w:val="1"/>
        </w:numPr>
        <w:rPr>
          <w:b/>
          <w:sz w:val="28"/>
          <w:szCs w:val="28"/>
        </w:rPr>
      </w:pPr>
      <w:r>
        <w:rPr>
          <w:b/>
          <w:sz w:val="28"/>
          <w:szCs w:val="28"/>
        </w:rPr>
        <w:t>Turneringer</w:t>
      </w:r>
    </w:p>
    <w:p w14:paraId="4D26B409" w14:textId="7F3F9FA5" w:rsidR="00806010" w:rsidRDefault="000F45F6">
      <w:pPr>
        <w:pStyle w:val="ListParagraph"/>
      </w:pPr>
      <w:r>
        <w:rPr>
          <w:sz w:val="28"/>
          <w:szCs w:val="28"/>
          <w:u w:val="single"/>
        </w:rPr>
        <w:t>Svaneke Open</w:t>
      </w:r>
      <w:r>
        <w:rPr>
          <w:sz w:val="28"/>
          <w:szCs w:val="28"/>
        </w:rPr>
        <w:t xml:space="preserve"> (tors-sønd</w:t>
      </w:r>
      <w:r w:rsidR="00602468">
        <w:rPr>
          <w:sz w:val="28"/>
          <w:szCs w:val="28"/>
        </w:rPr>
        <w:t xml:space="preserve"> i uge 27</w:t>
      </w:r>
      <w:r>
        <w:rPr>
          <w:sz w:val="28"/>
          <w:szCs w:val="28"/>
        </w:rPr>
        <w:t xml:space="preserve"> </w:t>
      </w:r>
      <w:r w:rsidR="00602468">
        <w:rPr>
          <w:sz w:val="28"/>
          <w:szCs w:val="28"/>
        </w:rPr>
        <w:t>–</w:t>
      </w:r>
      <w:r>
        <w:rPr>
          <w:sz w:val="28"/>
          <w:szCs w:val="28"/>
        </w:rPr>
        <w:t xml:space="preserve"> </w:t>
      </w:r>
      <w:r w:rsidR="00602468">
        <w:rPr>
          <w:sz w:val="28"/>
          <w:szCs w:val="28"/>
        </w:rPr>
        <w:t>4.-7. juli</w:t>
      </w:r>
      <w:r>
        <w:rPr>
          <w:sz w:val="28"/>
          <w:szCs w:val="28"/>
        </w:rPr>
        <w:t>) arrangeret af Jens Fr</w:t>
      </w:r>
      <w:r w:rsidR="000446F7">
        <w:rPr>
          <w:sz w:val="28"/>
          <w:szCs w:val="28"/>
        </w:rPr>
        <w:t>ae</w:t>
      </w:r>
      <w:r>
        <w:rPr>
          <w:sz w:val="28"/>
          <w:szCs w:val="28"/>
        </w:rPr>
        <w:t xml:space="preserve">k forventes afholdt igen på flg. betingelser fra STK: 1) baneleje kr. 4.000; 2) åben for mindst 4 lokale deltagere </w:t>
      </w:r>
      <w:r w:rsidR="000446F7">
        <w:rPr>
          <w:sz w:val="28"/>
          <w:szCs w:val="28"/>
        </w:rPr>
        <w:t>i hovedrunden,</w:t>
      </w:r>
      <w:r>
        <w:rPr>
          <w:sz w:val="28"/>
          <w:szCs w:val="28"/>
        </w:rPr>
        <w:t xml:space="preserve"> evt. baseret på kvalifikationsrunde ml. op til </w:t>
      </w:r>
      <w:r w:rsidR="000446F7">
        <w:rPr>
          <w:sz w:val="28"/>
          <w:szCs w:val="28"/>
        </w:rPr>
        <w:t xml:space="preserve">lokale </w:t>
      </w:r>
      <w:r>
        <w:rPr>
          <w:sz w:val="28"/>
          <w:szCs w:val="28"/>
        </w:rPr>
        <w:t>10 spillere (senior herre/dame/double/mix); banerne kan benyttes af STKs egne medlemmer i morgen- og aften ydertimerne</w:t>
      </w:r>
      <w:r w:rsidR="000446F7">
        <w:rPr>
          <w:sz w:val="28"/>
          <w:szCs w:val="28"/>
        </w:rPr>
        <w:t xml:space="preserve"> på startdag og slutdag</w:t>
      </w:r>
      <w:r>
        <w:rPr>
          <w:sz w:val="28"/>
          <w:szCs w:val="28"/>
        </w:rPr>
        <w:t>.</w:t>
      </w:r>
      <w:r w:rsidR="003130A7">
        <w:rPr>
          <w:sz w:val="28"/>
          <w:szCs w:val="28"/>
        </w:rPr>
        <w:t xml:space="preserve"> Invitation er modtaget af de 3 lokale klubber. Jannik udsender denne til medlemmer i STK.</w:t>
      </w:r>
      <w:r>
        <w:rPr>
          <w:sz w:val="28"/>
          <w:szCs w:val="28"/>
        </w:rPr>
        <w:t xml:space="preserve"> Bestyrelsen tager fremover stilling år-for-år til kommende års Svaneke Open turneringer. </w:t>
      </w:r>
    </w:p>
    <w:p w14:paraId="4D26B40A" w14:textId="77777777" w:rsidR="00806010" w:rsidRDefault="000F45F6">
      <w:pPr>
        <w:pStyle w:val="ListParagraph"/>
      </w:pPr>
      <w:r>
        <w:rPr>
          <w:sz w:val="28"/>
          <w:szCs w:val="28"/>
          <w:u w:val="single"/>
        </w:rPr>
        <w:t>Svaneke Open Junior</w:t>
      </w:r>
      <w:r>
        <w:rPr>
          <w:sz w:val="28"/>
          <w:szCs w:val="28"/>
        </w:rPr>
        <w:t xml:space="preserve"> 2024 afholdes kun, hvis Rønne og Nexø tennisklubber hjælper med arrangementet.(Jannik koordinerer)</w:t>
      </w:r>
    </w:p>
    <w:p w14:paraId="4D26B40B" w14:textId="77777777" w:rsidR="00806010" w:rsidRDefault="000F45F6">
      <w:pPr>
        <w:pStyle w:val="ListParagraph"/>
      </w:pPr>
      <w:r>
        <w:rPr>
          <w:sz w:val="28"/>
          <w:szCs w:val="28"/>
          <w:u w:val="single"/>
        </w:rPr>
        <w:t>Grisby Open afholdes torsdag d. 25. juli</w:t>
      </w:r>
      <w:r>
        <w:rPr>
          <w:sz w:val="28"/>
          <w:szCs w:val="28"/>
        </w:rPr>
        <w:t xml:space="preserve">. (Klaus og Gitte arrangerer)  </w:t>
      </w:r>
    </w:p>
    <w:p w14:paraId="4D26B40C" w14:textId="77777777" w:rsidR="00806010" w:rsidRDefault="000F45F6">
      <w:pPr>
        <w:pStyle w:val="ListParagraph"/>
      </w:pPr>
      <w:r>
        <w:rPr>
          <w:sz w:val="28"/>
          <w:szCs w:val="28"/>
          <w:u w:val="single"/>
        </w:rPr>
        <w:t>Bornholmsmesterskaberne 2024</w:t>
      </w:r>
      <w:r>
        <w:rPr>
          <w:sz w:val="28"/>
          <w:szCs w:val="28"/>
        </w:rPr>
        <w:t xml:space="preserve"> finder sted i Nexø Tennisklub. </w:t>
      </w:r>
    </w:p>
    <w:p w14:paraId="4D26B40D" w14:textId="77777777" w:rsidR="00806010" w:rsidRDefault="000F45F6">
      <w:pPr>
        <w:pStyle w:val="ListParagraph"/>
        <w:numPr>
          <w:ilvl w:val="0"/>
          <w:numId w:val="1"/>
        </w:numPr>
      </w:pPr>
      <w:r>
        <w:rPr>
          <w:b/>
          <w:sz w:val="28"/>
          <w:szCs w:val="28"/>
        </w:rPr>
        <w:t>Banerne, klubbens omgivelser og andre praktiske forhold – herunder bane klargøring.</w:t>
      </w:r>
    </w:p>
    <w:p w14:paraId="4D26B40E" w14:textId="77777777" w:rsidR="00806010" w:rsidRDefault="000F45F6">
      <w:pPr>
        <w:ind w:left="708"/>
      </w:pPr>
      <w:r>
        <w:rPr>
          <w:sz w:val="28"/>
          <w:szCs w:val="28"/>
          <w:u w:val="single"/>
        </w:rPr>
        <w:t>Baneklargøring</w:t>
      </w:r>
      <w:r>
        <w:rPr>
          <w:sz w:val="28"/>
          <w:szCs w:val="28"/>
        </w:rPr>
        <w:t xml:space="preserve"> ventes - afhængig af klima-situation og vejrudsigt - at finde sted lørdagen før (d. 30.03) eller efter påske (d. 06.04.). se kalender på STKs hjemmeside. (Jannik og Ole koordinerer)</w:t>
      </w:r>
    </w:p>
    <w:p w14:paraId="4D26B40F" w14:textId="549C0AC7" w:rsidR="00806010" w:rsidRDefault="000F45F6">
      <w:pPr>
        <w:ind w:left="720"/>
      </w:pPr>
      <w:r>
        <w:rPr>
          <w:sz w:val="28"/>
          <w:szCs w:val="28"/>
        </w:rPr>
        <w:t xml:space="preserve">Klaus (eller Hans Michael) afventer tilbagesvar fra BRK (Klaus Rønne Jensen eller </w:t>
      </w:r>
      <w:r w:rsidR="000446F7">
        <w:rPr>
          <w:sz w:val="28"/>
          <w:szCs w:val="28"/>
        </w:rPr>
        <w:t>Thomas Nymark</w:t>
      </w:r>
      <w:r>
        <w:rPr>
          <w:sz w:val="28"/>
          <w:szCs w:val="28"/>
        </w:rPr>
        <w:t xml:space="preserve">) vedr. </w:t>
      </w:r>
      <w:r>
        <w:rPr>
          <w:sz w:val="28"/>
          <w:szCs w:val="28"/>
          <w:u w:val="single"/>
        </w:rPr>
        <w:t>reparation af hegn på bane 2</w:t>
      </w:r>
      <w:r>
        <w:rPr>
          <w:sz w:val="28"/>
          <w:szCs w:val="28"/>
        </w:rPr>
        <w:t xml:space="preserve"> efter sidste års storm.  </w:t>
      </w:r>
    </w:p>
    <w:p w14:paraId="4D26B410" w14:textId="77777777" w:rsidR="00806010" w:rsidRDefault="000F45F6">
      <w:pPr>
        <w:ind w:left="720"/>
      </w:pPr>
      <w:r>
        <w:rPr>
          <w:sz w:val="28"/>
          <w:szCs w:val="28"/>
          <w:u w:val="single"/>
        </w:rPr>
        <w:t>Bortkørsel af baneaffald</w:t>
      </w:r>
      <w:r>
        <w:rPr>
          <w:sz w:val="28"/>
          <w:szCs w:val="28"/>
        </w:rPr>
        <w:t xml:space="preserve"> (grus) kan af STK rekvireres direkte hos vognmand Henrik Skovgaard for BRKs regning, forventeligt efter klargøringslørdagen. (Klaus koordinerer).</w:t>
      </w:r>
    </w:p>
    <w:p w14:paraId="4D26B411" w14:textId="77777777" w:rsidR="00806010" w:rsidRDefault="000F45F6">
      <w:pPr>
        <w:ind w:left="720"/>
      </w:pPr>
      <w:r>
        <w:rPr>
          <w:sz w:val="28"/>
          <w:szCs w:val="28"/>
        </w:rPr>
        <w:t>Erik forsætter bestræbelserne på at finde en ”</w:t>
      </w:r>
      <w:r>
        <w:rPr>
          <w:sz w:val="28"/>
          <w:szCs w:val="28"/>
          <w:u w:val="single"/>
        </w:rPr>
        <w:t>havemand</w:t>
      </w:r>
      <w:r>
        <w:rPr>
          <w:sz w:val="28"/>
          <w:szCs w:val="28"/>
        </w:rPr>
        <w:t xml:space="preserve">”, der kan holde bevoksning ved hegn omkring banerne nede ”nogle timer om ugen”. Navneforslag modtages med tak. (Erik koordinerer). </w:t>
      </w:r>
    </w:p>
    <w:p w14:paraId="4D26B412" w14:textId="77777777" w:rsidR="00806010" w:rsidRDefault="000F45F6">
      <w:pPr>
        <w:ind w:left="720"/>
      </w:pPr>
      <w:r>
        <w:rPr>
          <w:sz w:val="28"/>
          <w:szCs w:val="28"/>
        </w:rPr>
        <w:lastRenderedPageBreak/>
        <w:t xml:space="preserve">Forslag om </w:t>
      </w:r>
      <w:r>
        <w:rPr>
          <w:sz w:val="28"/>
          <w:szCs w:val="28"/>
          <w:u w:val="single"/>
        </w:rPr>
        <w:t>forlængelse</w:t>
      </w:r>
      <w:r>
        <w:rPr>
          <w:sz w:val="28"/>
          <w:szCs w:val="28"/>
        </w:rPr>
        <w:t xml:space="preserve"> - sideverts mod syd - </w:t>
      </w:r>
      <w:r>
        <w:rPr>
          <w:sz w:val="28"/>
          <w:szCs w:val="28"/>
          <w:u w:val="single"/>
        </w:rPr>
        <w:t>af terrassen foran klubhuset</w:t>
      </w:r>
      <w:r>
        <w:rPr>
          <w:sz w:val="28"/>
          <w:szCs w:val="28"/>
        </w:rPr>
        <w:t xml:space="preserve"> drøftedes i positive toner. I betragtning af det ujævne terræn (klippen) forekomer et let hævet træ-dæk mest oplagt og formentlig også billigst i anlæg. Der var overvejende stemning for en overdækket terrasse. Mulighederne (tilladelse især til overdækning?), udformning, omkostning og evt. tidsplan undersøges og forelægges bestyrelsen. Forslaget kan nævnes på GF. (Erik og Hans Michael undersøger).     </w:t>
      </w:r>
      <w:r>
        <w:rPr>
          <w:sz w:val="28"/>
          <w:szCs w:val="28"/>
        </w:rPr>
        <w:tab/>
      </w:r>
    </w:p>
    <w:p w14:paraId="4D26B413" w14:textId="77777777" w:rsidR="00806010" w:rsidRDefault="000F45F6">
      <w:pPr>
        <w:ind w:left="696"/>
      </w:pPr>
      <w:r>
        <w:rPr>
          <w:sz w:val="28"/>
          <w:szCs w:val="28"/>
        </w:rPr>
        <w:t xml:space="preserve">For at komme problemerne med </w:t>
      </w:r>
      <w:r>
        <w:rPr>
          <w:sz w:val="28"/>
          <w:szCs w:val="28"/>
          <w:u w:val="single"/>
        </w:rPr>
        <w:t>svind i træningsbolde</w:t>
      </w:r>
      <w:r>
        <w:rPr>
          <w:sz w:val="28"/>
          <w:szCs w:val="28"/>
        </w:rPr>
        <w:t xml:space="preserve"> til livs, er 1) koden til redskabsskur og dermed boldkurvene omstillet - ”boldene er kun til brug for klubbens trænere/træningshold, 2) der indkøbes </w:t>
      </w:r>
      <w:r>
        <w:rPr>
          <w:sz w:val="28"/>
          <w:szCs w:val="28"/>
          <w:u w:val="single"/>
        </w:rPr>
        <w:t>tennisbolde til salg</w:t>
      </w:r>
      <w:r>
        <w:rPr>
          <w:sz w:val="28"/>
          <w:szCs w:val="28"/>
        </w:rPr>
        <w:t xml:space="preserve"> fra stativ i klubhuset med betaling via mobile pay. (Jannik koordinerer).    </w:t>
      </w:r>
    </w:p>
    <w:p w14:paraId="4D26B414" w14:textId="77777777" w:rsidR="00806010" w:rsidRDefault="000F45F6">
      <w:pPr>
        <w:pStyle w:val="ListParagraph"/>
      </w:pPr>
      <w:r>
        <w:rPr>
          <w:sz w:val="24"/>
          <w:szCs w:val="24"/>
        </w:rPr>
        <w:t xml:space="preserve"> </w:t>
      </w:r>
      <w:r>
        <w:rPr>
          <w:sz w:val="28"/>
          <w:szCs w:val="28"/>
        </w:rPr>
        <w:t>(Referent: HM)</w:t>
      </w:r>
    </w:p>
    <w:p w14:paraId="4D26B415" w14:textId="77777777" w:rsidR="00806010" w:rsidRDefault="000F45F6">
      <w:pPr>
        <w:pStyle w:val="ListParagraph"/>
        <w:rPr>
          <w:sz w:val="24"/>
          <w:szCs w:val="24"/>
        </w:rPr>
      </w:pPr>
      <w:r>
        <w:rPr>
          <w:sz w:val="24"/>
          <w:szCs w:val="24"/>
        </w:rPr>
        <w:t xml:space="preserve">  </w:t>
      </w:r>
    </w:p>
    <w:p w14:paraId="4D26B416" w14:textId="77777777" w:rsidR="00806010" w:rsidRDefault="000F45F6">
      <w:pPr>
        <w:pStyle w:val="ListParagraph"/>
      </w:pPr>
      <w:r>
        <w:rPr>
          <w:sz w:val="28"/>
          <w:szCs w:val="28"/>
        </w:rPr>
        <w:t xml:space="preserve"> </w:t>
      </w:r>
    </w:p>
    <w:sectPr w:rsidR="00806010">
      <w:pgSz w:w="11906" w:h="16838"/>
      <w:pgMar w:top="1701" w:right="1134" w:bottom="170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B3FB" w14:textId="77777777" w:rsidR="000F45F6" w:rsidRDefault="000F45F6">
      <w:pPr>
        <w:spacing w:after="0" w:line="240" w:lineRule="auto"/>
      </w:pPr>
      <w:r>
        <w:separator/>
      </w:r>
    </w:p>
  </w:endnote>
  <w:endnote w:type="continuationSeparator" w:id="0">
    <w:p w14:paraId="4D26B3FD" w14:textId="77777777" w:rsidR="000F45F6" w:rsidRDefault="000F4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6B3F7" w14:textId="77777777" w:rsidR="000F45F6" w:rsidRDefault="000F45F6">
      <w:pPr>
        <w:spacing w:after="0" w:line="240" w:lineRule="auto"/>
      </w:pPr>
      <w:r>
        <w:rPr>
          <w:color w:val="000000"/>
        </w:rPr>
        <w:separator/>
      </w:r>
    </w:p>
  </w:footnote>
  <w:footnote w:type="continuationSeparator" w:id="0">
    <w:p w14:paraId="4D26B3F9" w14:textId="77777777" w:rsidR="000F45F6" w:rsidRDefault="000F4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2264B"/>
    <w:multiLevelType w:val="multilevel"/>
    <w:tmpl w:val="8750967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788E3D39"/>
    <w:multiLevelType w:val="multilevel"/>
    <w:tmpl w:val="04708490"/>
    <w:lvl w:ilvl="0">
      <w:start w:val="1"/>
      <w:numFmt w:val="decimal"/>
      <w:lvlText w:val="%1."/>
      <w:lvlJc w:val="left"/>
      <w:pPr>
        <w:ind w:left="720" w:hanging="360"/>
      </w:pPr>
      <w:rPr>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48212577">
    <w:abstractNumId w:val="1"/>
  </w:num>
  <w:num w:numId="2" w16cid:durableId="1985741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010"/>
    <w:rsid w:val="000446F7"/>
    <w:rsid w:val="000F45F6"/>
    <w:rsid w:val="003130A7"/>
    <w:rsid w:val="00602468"/>
    <w:rsid w:val="00680989"/>
    <w:rsid w:val="008060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26B3F7"/>
  <w15:docId w15:val="{9275781B-E64A-4BA1-B34C-DC9AA1B5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a-DK"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065023-a506-47de-8e1d-aea5498cc974}" enabled="1" method="Privileged" siteId="{c7d1b6e9-1447-457b-9223-ac25df4941bf}" removed="0"/>
</clbl:labelList>
</file>

<file path=docProps/app.xml><?xml version="1.0" encoding="utf-8"?>
<Properties xmlns="http://schemas.openxmlformats.org/officeDocument/2006/extended-properties" xmlns:vt="http://schemas.openxmlformats.org/officeDocument/2006/docPropsVTypes">
  <Template>Normal</Template>
  <TotalTime>2</TotalTime>
  <Pages>3</Pages>
  <Words>614</Words>
  <Characters>3748</Characters>
  <Application>Microsoft Office Word</Application>
  <DocSecurity>0</DocSecurity>
  <Lines>31</Lines>
  <Paragraphs>8</Paragraphs>
  <ScaleCrop>false</ScaleCrop>
  <Company>Danske Bank</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Michael</dc:creator>
  <dc:description/>
  <cp:lastModifiedBy>Jannik Kofoed-Nørgaard</cp:lastModifiedBy>
  <cp:revision>4</cp:revision>
  <dcterms:created xsi:type="dcterms:W3CDTF">2024-01-31T19:22:00Z</dcterms:created>
  <dcterms:modified xsi:type="dcterms:W3CDTF">2024-01-31T19:24:00Z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065023-a506-47de-8e1d-aea5498cc974_Enabled">
    <vt:lpwstr>true</vt:lpwstr>
  </property>
  <property fmtid="{D5CDD505-2E9C-101B-9397-08002B2CF9AE}" pid="3" name="MSIP_Label_98065023-a506-47de-8e1d-aea5498cc974_SetDate">
    <vt:lpwstr>2024-01-31T19:19:40Z</vt:lpwstr>
  </property>
  <property fmtid="{D5CDD505-2E9C-101B-9397-08002B2CF9AE}" pid="4" name="MSIP_Label_98065023-a506-47de-8e1d-aea5498cc974_Method">
    <vt:lpwstr>Privileged</vt:lpwstr>
  </property>
  <property fmtid="{D5CDD505-2E9C-101B-9397-08002B2CF9AE}" pid="5" name="MSIP_Label_98065023-a506-47de-8e1d-aea5498cc974_Name">
    <vt:lpwstr>Internal</vt:lpwstr>
  </property>
  <property fmtid="{D5CDD505-2E9C-101B-9397-08002B2CF9AE}" pid="6" name="MSIP_Label_98065023-a506-47de-8e1d-aea5498cc974_SiteId">
    <vt:lpwstr>c7d1b6e9-1447-457b-9223-ac25df4941bf</vt:lpwstr>
  </property>
  <property fmtid="{D5CDD505-2E9C-101B-9397-08002B2CF9AE}" pid="7" name="MSIP_Label_98065023-a506-47de-8e1d-aea5498cc974_ActionId">
    <vt:lpwstr>fb4eee89-4c3e-4970-bda3-12264f2e4aba</vt:lpwstr>
  </property>
  <property fmtid="{D5CDD505-2E9C-101B-9397-08002B2CF9AE}" pid="8" name="MSIP_Label_98065023-a506-47de-8e1d-aea5498cc974_ContentBits">
    <vt:lpwstr>0</vt:lpwstr>
  </property>
</Properties>
</file>